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5350" w14:textId="77777777" w:rsidR="00F21270" w:rsidRPr="00541C45" w:rsidRDefault="00333C2A">
      <w:pPr>
        <w:pStyle w:val="Titre1"/>
        <w:rPr>
          <w:lang w:val="en-US"/>
        </w:rPr>
      </w:pPr>
      <w:r w:rsidRPr="00541C45">
        <w:rPr>
          <w:b/>
          <w:bCs/>
          <w:lang w:val="en-US"/>
        </w:rPr>
        <w:t>HRS4R LABEL REFERENT</w:t>
      </w:r>
    </w:p>
    <w:p w14:paraId="1277EACC" w14:textId="77777777" w:rsidR="00F21270" w:rsidRPr="00541C45" w:rsidRDefault="00F21270">
      <w:pPr>
        <w:rPr>
          <w:lang w:val="en-US"/>
        </w:rPr>
      </w:pPr>
    </w:p>
    <w:p w14:paraId="1D775992" w14:textId="77777777" w:rsidR="00F21270" w:rsidRPr="00541C45" w:rsidRDefault="00333C2A">
      <w:pPr>
        <w:rPr>
          <w:lang w:val="en-US"/>
        </w:rPr>
      </w:pPr>
      <w:r w:rsidRPr="00541C45">
        <w:rPr>
          <w:b/>
          <w:bCs/>
          <w:lang w:val="en-US"/>
        </w:rPr>
        <w:t>Project Description</w:t>
      </w:r>
    </w:p>
    <w:p w14:paraId="06B3F821" w14:textId="77777777" w:rsidR="00F21270" w:rsidRPr="00541C45" w:rsidRDefault="00F21270">
      <w:pPr>
        <w:rPr>
          <w:lang w:val="en-US"/>
        </w:rPr>
      </w:pPr>
    </w:p>
    <w:p w14:paraId="4142C568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 xml:space="preserve">Université Côte d’Azur has committed to the HRS4R approach: </w:t>
      </w:r>
      <w:r w:rsidRPr="00541C45">
        <w:rPr>
          <w:i/>
          <w:iCs/>
          <w:lang w:val="en-US"/>
        </w:rPr>
        <w:t xml:space="preserve">"The </w:t>
      </w:r>
      <w:r w:rsidRPr="00541C45">
        <w:rPr>
          <w:b/>
          <w:bCs/>
          <w:i/>
          <w:iCs/>
          <w:lang w:val="en-US"/>
        </w:rPr>
        <w:t>H</w:t>
      </w:r>
      <w:r w:rsidRPr="00541C45">
        <w:rPr>
          <w:i/>
          <w:iCs/>
          <w:lang w:val="en-US"/>
        </w:rPr>
        <w:t xml:space="preserve">uman </w:t>
      </w:r>
      <w:r w:rsidRPr="00541C45">
        <w:rPr>
          <w:b/>
          <w:bCs/>
          <w:i/>
          <w:iCs/>
          <w:lang w:val="en-US"/>
        </w:rPr>
        <w:t>R</w:t>
      </w:r>
      <w:r w:rsidRPr="00541C45">
        <w:rPr>
          <w:i/>
          <w:iCs/>
          <w:lang w:val="en-US"/>
        </w:rPr>
        <w:t xml:space="preserve">esources </w:t>
      </w:r>
      <w:r w:rsidRPr="00541C45">
        <w:rPr>
          <w:b/>
          <w:bCs/>
          <w:i/>
          <w:iCs/>
          <w:lang w:val="en-US"/>
        </w:rPr>
        <w:t>S</w:t>
      </w:r>
      <w:r w:rsidRPr="00541C45">
        <w:rPr>
          <w:i/>
          <w:iCs/>
          <w:lang w:val="en-US"/>
        </w:rPr>
        <w:t xml:space="preserve">trategy for </w:t>
      </w:r>
      <w:r w:rsidRPr="00541C45">
        <w:rPr>
          <w:b/>
          <w:bCs/>
          <w:i/>
          <w:iCs/>
          <w:lang w:val="en-US"/>
        </w:rPr>
        <w:t>R</w:t>
      </w:r>
      <w:r w:rsidRPr="00541C45">
        <w:rPr>
          <w:i/>
          <w:iCs/>
          <w:lang w:val="en-US"/>
        </w:rPr>
        <w:t>esearchers</w:t>
      </w:r>
      <w:r w:rsidRPr="00541C45">
        <w:rPr>
          <w:i/>
          <w:iCs/>
          <w:lang w:val="en-US"/>
        </w:rPr>
        <w:t>" which aims to improve research institutions’ practices in terms of recruitment, training, ethical principles and working conditions for researchers.</w:t>
      </w:r>
    </w:p>
    <w:p w14:paraId="399C0232" w14:textId="77777777" w:rsidR="00F21270" w:rsidRPr="00541C45" w:rsidRDefault="00F21270">
      <w:pPr>
        <w:rPr>
          <w:lang w:val="en-US"/>
        </w:rPr>
      </w:pPr>
    </w:p>
    <w:p w14:paraId="310D02B8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 xml:space="preserve">This approach is the subject of a label awarded by the European Commission, which constitutes a genuine factor of attractiveness for institutions. </w:t>
      </w:r>
      <w:r w:rsidRPr="00541C45">
        <w:rPr>
          <w:b/>
          <w:bCs/>
          <w:lang w:val="en-US"/>
        </w:rPr>
        <w:t>Université Côte d’Azur submitted its application and action plan in January 2022 and obtained the HRS4R label in May 2022.</w:t>
      </w:r>
    </w:p>
    <w:p w14:paraId="5B2E1C6B" w14:textId="77777777" w:rsidR="00F21270" w:rsidRPr="00541C45" w:rsidRDefault="00F21270">
      <w:pPr>
        <w:rPr>
          <w:lang w:val="en-US"/>
        </w:rPr>
      </w:pPr>
    </w:p>
    <w:p w14:paraId="13050AF7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>(</w:t>
      </w:r>
      <w:hyperlink r:id="rId7" w:history="1">
        <w:r w:rsidRPr="00541C45">
          <w:rPr>
            <w:rStyle w:val="Lienhypertexte"/>
            <w:lang w:val="en-US"/>
          </w:rPr>
          <w:t>https://univ-cotedazur.eu/services-for-research-scientists/the-hrs4r-award</w:t>
        </w:r>
      </w:hyperlink>
      <w:r w:rsidRPr="00541C45">
        <w:rPr>
          <w:lang w:val="en-US"/>
        </w:rPr>
        <w:t>)</w:t>
      </w:r>
    </w:p>
    <w:p w14:paraId="43827441" w14:textId="77777777" w:rsidR="00F21270" w:rsidRPr="00541C45" w:rsidRDefault="00F21270">
      <w:pPr>
        <w:rPr>
          <w:lang w:val="en-US"/>
        </w:rPr>
      </w:pPr>
    </w:p>
    <w:p w14:paraId="7EB2C93C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 xml:space="preserve">The implementation of the action plan was based on the consultation of subject-matter experts and the research community through a survey and working groups. </w:t>
      </w:r>
      <w:r w:rsidRPr="00541C45">
        <w:rPr>
          <w:b/>
          <w:bCs/>
          <w:lang w:val="en-US"/>
        </w:rPr>
        <w:t>Our objective is now to implement this action plan with and for the community. The specificities of each discipline are numerous; it is therefore important that each research unit be represented in this process.</w:t>
      </w:r>
    </w:p>
    <w:p w14:paraId="2BDF0B05" w14:textId="77777777" w:rsidR="00F21270" w:rsidRPr="00541C45" w:rsidRDefault="00F21270">
      <w:pPr>
        <w:rPr>
          <w:lang w:val="en-US"/>
        </w:rPr>
      </w:pPr>
    </w:p>
    <w:p w14:paraId="26B67AFC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 xml:space="preserve">To this end, we propose that each research unit appoint an HRS4R referent. For this purpose, you will find enclosed a mission letter for the designated person. Please return this signed mission letter to: </w:t>
      </w:r>
      <w:hyperlink r:id="rId8" w:history="1">
        <w:r w:rsidRPr="00541C45">
          <w:rPr>
            <w:rStyle w:val="Lienhypertexte"/>
            <w:lang w:val="en-US"/>
          </w:rPr>
          <w:t>hrs4r@univ-cotedazur.fr</w:t>
        </w:r>
      </w:hyperlink>
      <w:r w:rsidRPr="00541C45">
        <w:rPr>
          <w:lang w:val="en-US"/>
        </w:rPr>
        <w:t>.</w:t>
      </w:r>
    </w:p>
    <w:p w14:paraId="4198E9EB" w14:textId="77777777" w:rsidR="00F21270" w:rsidRPr="00541C45" w:rsidRDefault="00F21270">
      <w:pPr>
        <w:rPr>
          <w:lang w:val="en-US"/>
        </w:rPr>
      </w:pPr>
    </w:p>
    <w:p w14:paraId="2252A414" w14:textId="77777777" w:rsidR="00F21270" w:rsidRPr="00541C45" w:rsidRDefault="00333C2A">
      <w:pPr>
        <w:rPr>
          <w:lang w:val="en-US"/>
        </w:rPr>
      </w:pPr>
      <w:r w:rsidRPr="00541C45">
        <w:rPr>
          <w:b/>
          <w:bCs/>
          <w:lang w:val="en-US"/>
        </w:rPr>
        <w:t>Main missions:</w:t>
      </w:r>
    </w:p>
    <w:p w14:paraId="576D6696" w14:textId="77777777" w:rsidR="00F21270" w:rsidRPr="00541C45" w:rsidRDefault="00F21270">
      <w:pPr>
        <w:rPr>
          <w:lang w:val="en-US"/>
        </w:rPr>
      </w:pPr>
    </w:p>
    <w:p w14:paraId="1B0561BC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>The HRS4R referent is appointed by the Director of the research unit to take part in the decision-making process for the development and evaluation of actions implemented under the action plan.</w:t>
      </w:r>
    </w:p>
    <w:p w14:paraId="38832996" w14:textId="77777777" w:rsidR="00F21270" w:rsidRPr="00541C45" w:rsidRDefault="00F21270">
      <w:pPr>
        <w:rPr>
          <w:lang w:val="en-US"/>
        </w:rPr>
      </w:pPr>
    </w:p>
    <w:p w14:paraId="1ADF337D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>To this end, he or she:</w:t>
      </w:r>
    </w:p>
    <w:p w14:paraId="7FC70DA2" w14:textId="77777777" w:rsidR="00F21270" w:rsidRPr="00541C45" w:rsidRDefault="00F21270">
      <w:pPr>
        <w:rPr>
          <w:lang w:val="en-US"/>
        </w:rPr>
      </w:pPr>
    </w:p>
    <w:p w14:paraId="12630E25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Participates in the work of thematic working groups (maximum 2 per year, which may be held remotely)</w:t>
      </w:r>
    </w:p>
    <w:p w14:paraId="7D225284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Represents their research unit at these meetings</w:t>
      </w:r>
    </w:p>
    <w:p w14:paraId="28C4912F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Acts as local liaison in their laboratory or campus for the HRS4R project</w:t>
      </w:r>
    </w:p>
    <w:p w14:paraId="18027C09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Brings professional expertise to the implementation and adjustment of the action plan</w:t>
      </w:r>
    </w:p>
    <w:p w14:paraId="325D3572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Supports the implementation of HRS4R actions within their research unit</w:t>
      </w:r>
    </w:p>
    <w:p w14:paraId="3CD81787" w14:textId="77777777" w:rsidR="00F21270" w:rsidRPr="00541C45" w:rsidRDefault="00F21270">
      <w:pPr>
        <w:rPr>
          <w:lang w:val="en-US"/>
        </w:rPr>
      </w:pPr>
    </w:p>
    <w:p w14:paraId="490B69F6" w14:textId="77777777" w:rsidR="00F21270" w:rsidRPr="00541C45" w:rsidRDefault="00333C2A">
      <w:pPr>
        <w:rPr>
          <w:lang w:val="en-US"/>
        </w:rPr>
      </w:pPr>
      <w:r w:rsidRPr="00541C45">
        <w:rPr>
          <w:lang w:val="en-US"/>
        </w:rPr>
        <w:t>In particular, he or she is expected to:</w:t>
      </w:r>
    </w:p>
    <w:p w14:paraId="55ECECFD" w14:textId="77777777" w:rsidR="00F21270" w:rsidRPr="00541C45" w:rsidRDefault="00F21270">
      <w:pPr>
        <w:rPr>
          <w:lang w:val="en-US"/>
        </w:rPr>
      </w:pPr>
    </w:p>
    <w:p w14:paraId="7D4C91F4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Deliver a presentation on HRS4R news at a team meeting of the research unit,</w:t>
      </w:r>
    </w:p>
    <w:p w14:paraId="7D883AFE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Carry out an annual report on peers’ needs regarding one or more label themes (ethical and professional aspects, recruitment/career, working conditions/inclusion, doctoral training and supervision),</w:t>
      </w:r>
    </w:p>
    <w:p w14:paraId="6E4C1E21" w14:textId="77777777" w:rsidR="00F21270" w:rsidRPr="00541C45" w:rsidRDefault="00333C2A">
      <w:pPr>
        <w:pStyle w:val="Paragraphedeliste"/>
        <w:numPr>
          <w:ilvl w:val="0"/>
          <w:numId w:val="2"/>
        </w:numPr>
        <w:rPr>
          <w:lang w:val="en-US"/>
        </w:rPr>
      </w:pPr>
      <w:r w:rsidRPr="00541C45">
        <w:rPr>
          <w:lang w:val="en-US"/>
        </w:rPr>
        <w:t>Pass on HRS4R information received by email within their unit.</w:t>
      </w:r>
    </w:p>
    <w:p w14:paraId="792CBB91" w14:textId="77777777" w:rsidR="00F21270" w:rsidRPr="00541C45" w:rsidRDefault="00F21270">
      <w:pPr>
        <w:rPr>
          <w:lang w:val="en-US"/>
        </w:rPr>
      </w:pPr>
    </w:p>
    <w:p w14:paraId="442492F3" w14:textId="77777777" w:rsidR="00F21270" w:rsidRDefault="00333C2A">
      <w:r>
        <w:rPr>
          <w:b/>
          <w:bCs/>
        </w:rPr>
        <w:t>HRS4R PROJECT ORGANISATION</w:t>
      </w:r>
    </w:p>
    <w:sectPr w:rsidR="00F21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96D4" w14:textId="77777777" w:rsidR="00333C2A" w:rsidRDefault="00333C2A" w:rsidP="00541C45">
      <w:r>
        <w:separator/>
      </w:r>
    </w:p>
  </w:endnote>
  <w:endnote w:type="continuationSeparator" w:id="0">
    <w:p w14:paraId="3D85EB1C" w14:textId="77777777" w:rsidR="00333C2A" w:rsidRDefault="00333C2A" w:rsidP="005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6830" w14:textId="77777777" w:rsidR="00541C45" w:rsidRDefault="00541C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BBEA" w14:textId="77777777" w:rsidR="00541C45" w:rsidRDefault="00541C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F044" w14:textId="77777777" w:rsidR="00541C45" w:rsidRDefault="00541C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723B" w14:textId="77777777" w:rsidR="00333C2A" w:rsidRDefault="00333C2A" w:rsidP="00541C45">
      <w:r>
        <w:separator/>
      </w:r>
    </w:p>
  </w:footnote>
  <w:footnote w:type="continuationSeparator" w:id="0">
    <w:p w14:paraId="2D4D7213" w14:textId="77777777" w:rsidR="00333C2A" w:rsidRDefault="00333C2A" w:rsidP="0054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58BC" w14:textId="77777777" w:rsidR="00541C45" w:rsidRDefault="00541C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E1DD" w14:textId="77777777" w:rsidR="00541C45" w:rsidRDefault="00541C45" w:rsidP="00541C45">
    <w:pPr>
      <w:pStyle w:val="En-tte"/>
    </w:pPr>
    <w:r>
      <w:rPr>
        <w:noProof/>
      </w:rPr>
      <w:drawing>
        <wp:inline distT="0" distB="0" distL="0" distR="0" wp14:anchorId="2426BAE5" wp14:editId="7CDCB456">
          <wp:extent cx="752779" cy="594026"/>
          <wp:effectExtent l="0" t="0" r="0" b="0"/>
          <wp:docPr id="19652090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6" cy="60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9FF3C95" wp14:editId="0FC3E4FE">
          <wp:extent cx="719219" cy="486883"/>
          <wp:effectExtent l="0" t="0" r="5080" b="8890"/>
          <wp:docPr id="15675870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61" cy="49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1408C" w14:textId="77777777" w:rsidR="00541C45" w:rsidRDefault="00541C4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DA80" w14:textId="77777777" w:rsidR="00541C45" w:rsidRDefault="00541C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3C82"/>
    <w:multiLevelType w:val="hybridMultilevel"/>
    <w:tmpl w:val="F48E703C"/>
    <w:lvl w:ilvl="0" w:tplc="49FA6E28">
      <w:start w:val="1"/>
      <w:numFmt w:val="bullet"/>
      <w:lvlText w:val="●"/>
      <w:lvlJc w:val="left"/>
      <w:pPr>
        <w:ind w:left="720" w:hanging="360"/>
      </w:pPr>
    </w:lvl>
    <w:lvl w:ilvl="1" w:tplc="6FE88758">
      <w:start w:val="1"/>
      <w:numFmt w:val="bullet"/>
      <w:lvlText w:val="○"/>
      <w:lvlJc w:val="left"/>
      <w:pPr>
        <w:ind w:left="1440" w:hanging="360"/>
      </w:pPr>
    </w:lvl>
    <w:lvl w:ilvl="2" w:tplc="C9F09846">
      <w:start w:val="1"/>
      <w:numFmt w:val="bullet"/>
      <w:lvlText w:val="■"/>
      <w:lvlJc w:val="left"/>
      <w:pPr>
        <w:ind w:left="2160" w:hanging="360"/>
      </w:pPr>
    </w:lvl>
    <w:lvl w:ilvl="3" w:tplc="4198F338">
      <w:start w:val="1"/>
      <w:numFmt w:val="bullet"/>
      <w:lvlText w:val="●"/>
      <w:lvlJc w:val="left"/>
      <w:pPr>
        <w:ind w:left="2880" w:hanging="360"/>
      </w:pPr>
    </w:lvl>
    <w:lvl w:ilvl="4" w:tplc="6B6C806C">
      <w:start w:val="1"/>
      <w:numFmt w:val="bullet"/>
      <w:lvlText w:val="○"/>
      <w:lvlJc w:val="left"/>
      <w:pPr>
        <w:ind w:left="3600" w:hanging="360"/>
      </w:pPr>
    </w:lvl>
    <w:lvl w:ilvl="5" w:tplc="2ED863D4">
      <w:start w:val="1"/>
      <w:numFmt w:val="bullet"/>
      <w:lvlText w:val="■"/>
      <w:lvlJc w:val="left"/>
      <w:pPr>
        <w:ind w:left="4320" w:hanging="360"/>
      </w:pPr>
    </w:lvl>
    <w:lvl w:ilvl="6" w:tplc="2DEE7CA4">
      <w:start w:val="1"/>
      <w:numFmt w:val="bullet"/>
      <w:lvlText w:val="●"/>
      <w:lvlJc w:val="left"/>
      <w:pPr>
        <w:ind w:left="5040" w:hanging="360"/>
      </w:pPr>
    </w:lvl>
    <w:lvl w:ilvl="7" w:tplc="363E486C">
      <w:start w:val="1"/>
      <w:numFmt w:val="bullet"/>
      <w:lvlText w:val="●"/>
      <w:lvlJc w:val="left"/>
      <w:pPr>
        <w:ind w:left="5760" w:hanging="360"/>
      </w:pPr>
    </w:lvl>
    <w:lvl w:ilvl="8" w:tplc="B358B4A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324B46"/>
    <w:multiLevelType w:val="hybridMultilevel"/>
    <w:tmpl w:val="133668E2"/>
    <w:lvl w:ilvl="0" w:tplc="0010E596">
      <w:start w:val="1"/>
      <w:numFmt w:val="bullet"/>
      <w:lvlText w:val="-"/>
      <w:lvlJc w:val="left"/>
      <w:pPr>
        <w:ind w:left="720" w:hanging="360"/>
      </w:pPr>
    </w:lvl>
    <w:lvl w:ilvl="1" w:tplc="4C00F542">
      <w:numFmt w:val="decimal"/>
      <w:lvlText w:val=""/>
      <w:lvlJc w:val="left"/>
    </w:lvl>
    <w:lvl w:ilvl="2" w:tplc="804AFB8E">
      <w:numFmt w:val="decimal"/>
      <w:lvlText w:val=""/>
      <w:lvlJc w:val="left"/>
    </w:lvl>
    <w:lvl w:ilvl="3" w:tplc="068226FE">
      <w:numFmt w:val="decimal"/>
      <w:lvlText w:val=""/>
      <w:lvlJc w:val="left"/>
    </w:lvl>
    <w:lvl w:ilvl="4" w:tplc="5634919C">
      <w:numFmt w:val="decimal"/>
      <w:lvlText w:val=""/>
      <w:lvlJc w:val="left"/>
    </w:lvl>
    <w:lvl w:ilvl="5" w:tplc="7BFA9B0E">
      <w:numFmt w:val="decimal"/>
      <w:lvlText w:val=""/>
      <w:lvlJc w:val="left"/>
    </w:lvl>
    <w:lvl w:ilvl="6" w:tplc="083C225A">
      <w:numFmt w:val="decimal"/>
      <w:lvlText w:val=""/>
      <w:lvlJc w:val="left"/>
    </w:lvl>
    <w:lvl w:ilvl="7" w:tplc="378C471E">
      <w:numFmt w:val="decimal"/>
      <w:lvlText w:val=""/>
      <w:lvlJc w:val="left"/>
    </w:lvl>
    <w:lvl w:ilvl="8" w:tplc="C1A0CFC6">
      <w:numFmt w:val="decimal"/>
      <w:lvlText w:val=""/>
      <w:lvlJc w:val="left"/>
    </w:lvl>
  </w:abstractNum>
  <w:num w:numId="1" w16cid:durableId="1910530049">
    <w:abstractNumId w:val="0"/>
    <w:lvlOverride w:ilvl="0">
      <w:startOverride w:val="1"/>
    </w:lvlOverride>
  </w:num>
  <w:num w:numId="2" w16cid:durableId="20149102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70"/>
    <w:rsid w:val="00333C2A"/>
    <w:rsid w:val="00541C45"/>
    <w:rsid w:val="00CD1626"/>
    <w:rsid w:val="00F2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767AE"/>
  <w15:docId w15:val="{2B543340-9BA1-4B69-A8EF-540C868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1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1C45"/>
  </w:style>
  <w:style w:type="paragraph" w:styleId="Pieddepage">
    <w:name w:val="footer"/>
    <w:basedOn w:val="Normal"/>
    <w:link w:val="PieddepageCar"/>
    <w:uiPriority w:val="99"/>
    <w:unhideWhenUsed/>
    <w:rsid w:val="00541C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4r@univ-cotedazur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niv-cotedazur.eu/services-for-research-scientists/the-hrs4r-awar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2068</Characters>
  <Application>Microsoft Office Word</Application>
  <DocSecurity>0</DocSecurity>
  <Lines>49</Lines>
  <Paragraphs>24</Paragraphs>
  <ScaleCrop>false</ScaleCrop>
  <Company>UCA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Jean-Baptiste Nicolas</cp:lastModifiedBy>
  <cp:revision>2</cp:revision>
  <dcterms:created xsi:type="dcterms:W3CDTF">2026-04-16T14:28:00Z</dcterms:created>
  <dcterms:modified xsi:type="dcterms:W3CDTF">2026-04-16T14:37:00Z</dcterms:modified>
</cp:coreProperties>
</file>